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BF502" w14:textId="03B32240" w:rsidR="00C65E30" w:rsidRDefault="00C65E30" w:rsidP="00285F40">
      <w:pPr>
        <w:jc w:val="center"/>
        <w:rPr>
          <w:b/>
          <w:bCs/>
        </w:rPr>
      </w:pPr>
      <w:r>
        <w:rPr>
          <w:noProof/>
        </w:rPr>
        <w:drawing>
          <wp:anchor distT="0" distB="0" distL="114300" distR="114300" simplePos="0" relativeHeight="251659264" behindDoc="0" locked="0" layoutInCell="1" allowOverlap="1" wp14:anchorId="0A35A089" wp14:editId="4EB99230">
            <wp:simplePos x="0" y="0"/>
            <wp:positionH relativeFrom="column">
              <wp:posOffset>0</wp:posOffset>
            </wp:positionH>
            <wp:positionV relativeFrom="paragraph">
              <wp:posOffset>285750</wp:posOffset>
            </wp:positionV>
            <wp:extent cx="1821485" cy="763411"/>
            <wp:effectExtent l="0" t="0" r="7620" b="0"/>
            <wp:wrapSquare wrapText="bothSides"/>
            <wp:docPr id="2" name="Picture 2" descr="A logo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blue text&#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821485" cy="763411"/>
                    </a:xfrm>
                    <a:prstGeom prst="rect">
                      <a:avLst/>
                    </a:prstGeom>
                    <a:noFill/>
                    <a:ln>
                      <a:noFill/>
                    </a:ln>
                  </pic:spPr>
                </pic:pic>
              </a:graphicData>
            </a:graphic>
          </wp:anchor>
        </w:drawing>
      </w:r>
    </w:p>
    <w:p w14:paraId="44459996" w14:textId="77777777" w:rsidR="00C65E30" w:rsidRDefault="00C65E30" w:rsidP="00285F40">
      <w:pPr>
        <w:jc w:val="center"/>
        <w:rPr>
          <w:b/>
          <w:bCs/>
        </w:rPr>
      </w:pPr>
    </w:p>
    <w:p w14:paraId="5735483E" w14:textId="77777777" w:rsidR="00C65E30" w:rsidRDefault="00C65E30" w:rsidP="00285F40">
      <w:pPr>
        <w:jc w:val="center"/>
        <w:rPr>
          <w:b/>
          <w:bCs/>
        </w:rPr>
      </w:pPr>
    </w:p>
    <w:p w14:paraId="437E11D1" w14:textId="77777777" w:rsidR="00C65E30" w:rsidRDefault="00C65E30" w:rsidP="00285F40">
      <w:pPr>
        <w:jc w:val="center"/>
        <w:rPr>
          <w:b/>
          <w:bCs/>
        </w:rPr>
      </w:pPr>
    </w:p>
    <w:p w14:paraId="49F793AA" w14:textId="77777777" w:rsidR="00C65E30" w:rsidRDefault="00C65E30" w:rsidP="00285F40">
      <w:pPr>
        <w:jc w:val="center"/>
        <w:rPr>
          <w:b/>
          <w:bCs/>
        </w:rPr>
      </w:pPr>
    </w:p>
    <w:p w14:paraId="342F8762" w14:textId="567E650D" w:rsidR="00285F40" w:rsidRPr="003F719C" w:rsidRDefault="00285F40" w:rsidP="00285F40">
      <w:pPr>
        <w:jc w:val="center"/>
        <w:rPr>
          <w:rFonts w:ascii="Arial" w:eastAsia="Times New Roman" w:hAnsi="Arial" w:cs="Arial"/>
          <w:b/>
          <w:bCs/>
        </w:rPr>
      </w:pPr>
      <w:r w:rsidRPr="003F719C">
        <w:rPr>
          <w:rFonts w:ascii="Arial" w:eastAsia="Times New Roman" w:hAnsi="Arial" w:cs="Arial"/>
          <w:b/>
          <w:bCs/>
        </w:rPr>
        <w:t>Disclosure of Amendments to the Code of Business Conduct and Ethics</w:t>
      </w:r>
    </w:p>
    <w:p w14:paraId="68AC5DEB" w14:textId="0CAFC8DE" w:rsidR="006E5D1E" w:rsidRPr="00C65E30" w:rsidRDefault="00285F40" w:rsidP="006E5D1E">
      <w:pPr>
        <w:rPr>
          <w:rFonts w:ascii="Arial" w:eastAsia="Times New Roman" w:hAnsi="Arial" w:cs="Arial"/>
        </w:rPr>
      </w:pPr>
      <w:r w:rsidRPr="00C65E30">
        <w:rPr>
          <w:rFonts w:ascii="Arial" w:eastAsia="Times New Roman" w:hAnsi="Arial" w:cs="Arial"/>
        </w:rPr>
        <w:t xml:space="preserve">On </w:t>
      </w:r>
      <w:r w:rsidR="00C65E30">
        <w:rPr>
          <w:rFonts w:ascii="Arial" w:eastAsia="Times New Roman" w:hAnsi="Arial" w:cs="Arial"/>
        </w:rPr>
        <w:t xml:space="preserve">July 31, </w:t>
      </w:r>
      <w:r w:rsidR="00847AD5" w:rsidRPr="00C65E30">
        <w:rPr>
          <w:rFonts w:ascii="Arial" w:eastAsia="Times New Roman" w:hAnsi="Arial" w:cs="Arial"/>
        </w:rPr>
        <w:t>2025</w:t>
      </w:r>
      <w:r w:rsidRPr="00C65E30">
        <w:rPr>
          <w:rFonts w:ascii="Arial" w:eastAsia="Times New Roman" w:hAnsi="Arial" w:cs="Arial"/>
        </w:rPr>
        <w:t xml:space="preserve">, the Board of Directors (the “Board”) of </w:t>
      </w:r>
      <w:r w:rsidR="00847AD5" w:rsidRPr="00C65E30">
        <w:rPr>
          <w:rFonts w:ascii="Arial" w:eastAsia="Times New Roman" w:hAnsi="Arial" w:cs="Arial"/>
        </w:rPr>
        <w:t>Primo Brands</w:t>
      </w:r>
      <w:r w:rsidRPr="00C65E30">
        <w:rPr>
          <w:rFonts w:ascii="Arial" w:eastAsia="Times New Roman" w:hAnsi="Arial" w:cs="Arial"/>
        </w:rPr>
        <w:t xml:space="preserve"> Corporation (the “Company”) adopted an amend</w:t>
      </w:r>
      <w:r w:rsidR="007B1DD9" w:rsidRPr="00C65E30">
        <w:rPr>
          <w:rFonts w:ascii="Arial" w:eastAsia="Times New Roman" w:hAnsi="Arial" w:cs="Arial"/>
        </w:rPr>
        <w:t xml:space="preserve">ed </w:t>
      </w:r>
      <w:r w:rsidRPr="00C65E30">
        <w:rPr>
          <w:rFonts w:ascii="Arial" w:eastAsia="Times New Roman" w:hAnsi="Arial" w:cs="Arial"/>
        </w:rPr>
        <w:t>Code of Business Conduct and Ethics (the “Code”)</w:t>
      </w:r>
      <w:r w:rsidR="007B1DD9" w:rsidRPr="00C65E30">
        <w:rPr>
          <w:rFonts w:ascii="Arial" w:eastAsia="Times New Roman" w:hAnsi="Arial" w:cs="Arial"/>
        </w:rPr>
        <w:t xml:space="preserve"> applicable to the employees, officers and directors of the Company</w:t>
      </w:r>
      <w:r w:rsidRPr="00C65E30">
        <w:rPr>
          <w:rFonts w:ascii="Arial" w:eastAsia="Times New Roman" w:hAnsi="Arial" w:cs="Arial"/>
        </w:rPr>
        <w:t xml:space="preserve">. </w:t>
      </w:r>
      <w:r w:rsidR="007B1DD9" w:rsidRPr="00C65E30">
        <w:rPr>
          <w:rFonts w:ascii="Arial" w:eastAsia="Times New Roman" w:hAnsi="Arial" w:cs="Arial"/>
        </w:rPr>
        <w:t>Among other changes, the amended Code</w:t>
      </w:r>
      <w:r w:rsidR="006E5D1E" w:rsidRPr="00C65E30">
        <w:rPr>
          <w:rFonts w:ascii="Arial" w:eastAsia="Times New Roman" w:hAnsi="Arial" w:cs="Arial"/>
        </w:rPr>
        <w:t xml:space="preserve">: </w:t>
      </w:r>
    </w:p>
    <w:p w14:paraId="54E48BDC" w14:textId="465DA9FF" w:rsidR="006E5D1E" w:rsidRPr="00C65E30" w:rsidRDefault="00847AD5" w:rsidP="006E5D1E">
      <w:pPr>
        <w:numPr>
          <w:ilvl w:val="0"/>
          <w:numId w:val="2"/>
        </w:numPr>
        <w:rPr>
          <w:rFonts w:ascii="Arial" w:eastAsia="Times New Roman" w:hAnsi="Arial" w:cs="Arial"/>
        </w:rPr>
      </w:pPr>
      <w:r w:rsidRPr="00C65E30">
        <w:rPr>
          <w:rFonts w:ascii="Arial" w:eastAsia="Times New Roman" w:hAnsi="Arial" w:cs="Arial"/>
        </w:rPr>
        <w:t>a</w:t>
      </w:r>
      <w:r w:rsidR="006E5D1E" w:rsidRPr="00C65E30">
        <w:rPr>
          <w:rFonts w:ascii="Arial" w:eastAsia="Times New Roman" w:hAnsi="Arial" w:cs="Arial"/>
        </w:rPr>
        <w:t>dd</w:t>
      </w:r>
      <w:r w:rsidRPr="00C65E30">
        <w:rPr>
          <w:rFonts w:ascii="Arial" w:eastAsia="Times New Roman" w:hAnsi="Arial" w:cs="Arial"/>
        </w:rPr>
        <w:t xml:space="preserve">resses changes in law and </w:t>
      </w:r>
      <w:r w:rsidR="004F17F3" w:rsidRPr="00C65E30">
        <w:rPr>
          <w:rFonts w:ascii="Arial" w:eastAsia="Times New Roman" w:hAnsi="Arial" w:cs="Arial"/>
        </w:rPr>
        <w:t>jurisdiction</w:t>
      </w:r>
      <w:r w:rsidRPr="00C65E30">
        <w:rPr>
          <w:rFonts w:ascii="Arial" w:eastAsia="Times New Roman" w:hAnsi="Arial" w:cs="Arial"/>
        </w:rPr>
        <w:t xml:space="preserve"> of operation</w:t>
      </w:r>
      <w:r w:rsidR="006E5D1E" w:rsidRPr="00C65E30">
        <w:rPr>
          <w:rFonts w:ascii="Arial" w:eastAsia="Times New Roman" w:hAnsi="Arial" w:cs="Arial"/>
        </w:rPr>
        <w:t>;</w:t>
      </w:r>
    </w:p>
    <w:p w14:paraId="6BDAE37B" w14:textId="067FCCEC" w:rsidR="00847AD5" w:rsidRPr="00C65E30" w:rsidRDefault="00847AD5" w:rsidP="006E5D1E">
      <w:pPr>
        <w:numPr>
          <w:ilvl w:val="0"/>
          <w:numId w:val="2"/>
        </w:numPr>
        <w:rPr>
          <w:rFonts w:ascii="Arial" w:eastAsia="Times New Roman" w:hAnsi="Arial" w:cs="Arial"/>
        </w:rPr>
      </w:pPr>
      <w:r w:rsidRPr="00C65E30">
        <w:rPr>
          <w:rFonts w:ascii="Arial" w:eastAsia="Times New Roman" w:hAnsi="Arial" w:cs="Arial"/>
        </w:rPr>
        <w:t xml:space="preserve">updates </w:t>
      </w:r>
      <w:r w:rsidR="00FF01E8" w:rsidRPr="00C65E30">
        <w:rPr>
          <w:rFonts w:ascii="Arial" w:eastAsia="Times New Roman" w:hAnsi="Arial" w:cs="Arial"/>
        </w:rPr>
        <w:t xml:space="preserve">the Company’s </w:t>
      </w:r>
      <w:r w:rsidRPr="00C65E30">
        <w:rPr>
          <w:rFonts w:ascii="Arial" w:eastAsia="Times New Roman" w:hAnsi="Arial" w:cs="Arial"/>
        </w:rPr>
        <w:t xml:space="preserve">mission and values; </w:t>
      </w:r>
      <w:r w:rsidR="00842412" w:rsidRPr="00C65E30">
        <w:rPr>
          <w:rFonts w:ascii="Arial" w:eastAsia="Times New Roman" w:hAnsi="Arial" w:cs="Arial"/>
        </w:rPr>
        <w:t>and</w:t>
      </w:r>
    </w:p>
    <w:p w14:paraId="097376D8" w14:textId="0B2D2075" w:rsidR="00285F40" w:rsidRPr="00C65E30" w:rsidRDefault="00FF01E8" w:rsidP="00842412">
      <w:pPr>
        <w:numPr>
          <w:ilvl w:val="0"/>
          <w:numId w:val="2"/>
        </w:numPr>
        <w:rPr>
          <w:rFonts w:ascii="Arial" w:eastAsia="Times New Roman" w:hAnsi="Arial" w:cs="Arial"/>
        </w:rPr>
      </w:pPr>
      <w:r w:rsidRPr="00C65E30">
        <w:rPr>
          <w:rFonts w:ascii="Arial" w:eastAsia="Times New Roman" w:hAnsi="Arial" w:cs="Arial"/>
        </w:rPr>
        <w:t>provides additional</w:t>
      </w:r>
      <w:r w:rsidR="006D17C0" w:rsidRPr="00C65E30">
        <w:rPr>
          <w:rFonts w:ascii="Arial" w:eastAsia="Times New Roman" w:hAnsi="Arial" w:cs="Arial"/>
        </w:rPr>
        <w:t xml:space="preserve"> details </w:t>
      </w:r>
      <w:r w:rsidRPr="00C65E30">
        <w:rPr>
          <w:rFonts w:ascii="Arial" w:eastAsia="Times New Roman" w:hAnsi="Arial" w:cs="Arial"/>
        </w:rPr>
        <w:t xml:space="preserve">regarding </w:t>
      </w:r>
      <w:r w:rsidR="006D17C0" w:rsidRPr="00C65E30">
        <w:rPr>
          <w:rFonts w:ascii="Arial" w:eastAsia="Times New Roman" w:hAnsi="Arial" w:cs="Arial"/>
        </w:rPr>
        <w:t xml:space="preserve">the </w:t>
      </w:r>
      <w:r w:rsidRPr="00C65E30">
        <w:rPr>
          <w:rFonts w:ascii="Arial" w:eastAsia="Times New Roman" w:hAnsi="Arial" w:cs="Arial"/>
        </w:rPr>
        <w:t>C</w:t>
      </w:r>
      <w:r w:rsidR="006D17C0" w:rsidRPr="00C65E30">
        <w:rPr>
          <w:rFonts w:ascii="Arial" w:eastAsia="Times New Roman" w:hAnsi="Arial" w:cs="Arial"/>
        </w:rPr>
        <w:t>ompany's environmental sustainability strategy, including specific initiatives like water stewardship, circular packaging, and climate action.</w:t>
      </w:r>
      <w:r w:rsidR="006E5D1E" w:rsidRPr="00C65E30">
        <w:rPr>
          <w:rFonts w:ascii="Arial" w:eastAsia="Times New Roman" w:hAnsi="Arial" w:cs="Arial"/>
        </w:rPr>
        <w:t xml:space="preserve"> </w:t>
      </w:r>
      <w:r w:rsidR="00285F40" w:rsidRPr="00C65E30">
        <w:rPr>
          <w:rFonts w:ascii="Arial" w:eastAsia="Times New Roman" w:hAnsi="Arial" w:cs="Arial"/>
        </w:rPr>
        <w:t xml:space="preserve"> </w:t>
      </w:r>
    </w:p>
    <w:p w14:paraId="7157E2CC" w14:textId="1EFB0D7F" w:rsidR="00671732" w:rsidRPr="00C65E30" w:rsidRDefault="00285F40" w:rsidP="009714B8">
      <w:pPr>
        <w:rPr>
          <w:rFonts w:ascii="Arial" w:eastAsia="Times New Roman" w:hAnsi="Arial" w:cs="Arial"/>
        </w:rPr>
      </w:pPr>
      <w:r w:rsidRPr="00C65E30">
        <w:rPr>
          <w:rFonts w:ascii="Arial" w:eastAsia="Times New Roman" w:hAnsi="Arial" w:cs="Arial"/>
        </w:rPr>
        <w:t xml:space="preserve">Other changes to the Code include changes of a technical, administrative and non-substantive nature. The Code, as amended, has been posted to the </w:t>
      </w:r>
      <w:r w:rsidR="009714B8" w:rsidRPr="00C65E30">
        <w:rPr>
          <w:rFonts w:ascii="Arial" w:eastAsia="Times New Roman" w:hAnsi="Arial" w:cs="Arial"/>
        </w:rPr>
        <w:t>“Governance</w:t>
      </w:r>
      <w:r w:rsidR="006D17C0" w:rsidRPr="00C65E30">
        <w:rPr>
          <w:rFonts w:ascii="Arial" w:eastAsia="Times New Roman" w:hAnsi="Arial" w:cs="Arial"/>
        </w:rPr>
        <w:t xml:space="preserve"> Documents</w:t>
      </w:r>
      <w:r w:rsidR="009714B8" w:rsidRPr="00C65E30">
        <w:rPr>
          <w:rFonts w:ascii="Arial" w:eastAsia="Times New Roman" w:hAnsi="Arial" w:cs="Arial"/>
        </w:rPr>
        <w:t>” section of the “</w:t>
      </w:r>
      <w:r w:rsidR="006D17C0" w:rsidRPr="00C65E30">
        <w:rPr>
          <w:rFonts w:ascii="Arial" w:eastAsia="Times New Roman" w:hAnsi="Arial" w:cs="Arial"/>
        </w:rPr>
        <w:t>Governance</w:t>
      </w:r>
      <w:r w:rsidR="009714B8" w:rsidRPr="00C65E30">
        <w:rPr>
          <w:rFonts w:ascii="Arial" w:eastAsia="Times New Roman" w:hAnsi="Arial" w:cs="Arial"/>
        </w:rPr>
        <w:t xml:space="preserve">” page of </w:t>
      </w:r>
      <w:r w:rsidR="00FF01E8" w:rsidRPr="00C65E30">
        <w:rPr>
          <w:rFonts w:ascii="Arial" w:eastAsia="Times New Roman" w:hAnsi="Arial" w:cs="Arial"/>
        </w:rPr>
        <w:t xml:space="preserve">the Company’s </w:t>
      </w:r>
      <w:r w:rsidR="006D17C0" w:rsidRPr="00C65E30">
        <w:rPr>
          <w:rFonts w:ascii="Arial" w:eastAsia="Times New Roman" w:hAnsi="Arial" w:cs="Arial"/>
        </w:rPr>
        <w:t xml:space="preserve">investor relations </w:t>
      </w:r>
      <w:r w:rsidR="009714B8" w:rsidRPr="00C65E30">
        <w:rPr>
          <w:rFonts w:ascii="Arial" w:eastAsia="Times New Roman" w:hAnsi="Arial" w:cs="Arial"/>
        </w:rPr>
        <w:t xml:space="preserve">website </w:t>
      </w:r>
      <w:r w:rsidRPr="00C65E30">
        <w:rPr>
          <w:rFonts w:ascii="Arial" w:eastAsia="Times New Roman" w:hAnsi="Arial" w:cs="Arial"/>
        </w:rPr>
        <w:t>(</w:t>
      </w:r>
      <w:r w:rsidR="006D17C0" w:rsidRPr="00C65E30">
        <w:rPr>
          <w:rFonts w:ascii="Arial" w:eastAsia="Times New Roman" w:hAnsi="Arial" w:cs="Arial"/>
        </w:rPr>
        <w:t>https://ir.primobrands.com</w:t>
      </w:r>
      <w:r w:rsidR="009714B8" w:rsidRPr="00C65E30">
        <w:rPr>
          <w:rFonts w:ascii="Arial" w:eastAsia="Times New Roman" w:hAnsi="Arial" w:cs="Arial"/>
        </w:rPr>
        <w:t>)</w:t>
      </w:r>
      <w:r w:rsidRPr="00C65E30">
        <w:rPr>
          <w:rFonts w:ascii="Arial" w:eastAsia="Times New Roman" w:hAnsi="Arial" w:cs="Arial"/>
        </w:rPr>
        <w:t xml:space="preserve">. The amendments to the Code do not result in any waiver, explicit or implicit, from any provision of the Code as in effect prior to the Board’s actions to amend the Code. </w:t>
      </w:r>
    </w:p>
    <w:p w14:paraId="20246E3A" w14:textId="4D7DE21A" w:rsidR="00350C5A" w:rsidRDefault="00285F40" w:rsidP="00671732">
      <w:pPr>
        <w:jc w:val="center"/>
      </w:pPr>
      <w:r>
        <w:t>********</w:t>
      </w:r>
    </w:p>
    <w:sectPr w:rsidR="00350C5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0CDEE0" w14:textId="77777777" w:rsidR="00847AD5" w:rsidRDefault="00847AD5" w:rsidP="00847AD5">
      <w:pPr>
        <w:spacing w:after="0" w:line="240" w:lineRule="auto"/>
      </w:pPr>
      <w:r>
        <w:separator/>
      </w:r>
    </w:p>
  </w:endnote>
  <w:endnote w:type="continuationSeparator" w:id="0">
    <w:p w14:paraId="625497B8" w14:textId="77777777" w:rsidR="00847AD5" w:rsidRDefault="00847AD5" w:rsidP="00847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87B897" w14:textId="77777777" w:rsidR="00847AD5" w:rsidRDefault="00847AD5" w:rsidP="00847AD5">
      <w:pPr>
        <w:spacing w:after="0" w:line="240" w:lineRule="auto"/>
      </w:pPr>
      <w:r>
        <w:separator/>
      </w:r>
    </w:p>
  </w:footnote>
  <w:footnote w:type="continuationSeparator" w:id="0">
    <w:p w14:paraId="7EA80896" w14:textId="77777777" w:rsidR="00847AD5" w:rsidRDefault="00847AD5" w:rsidP="00847A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7E6BB9"/>
    <w:multiLevelType w:val="hybridMultilevel"/>
    <w:tmpl w:val="BFB66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9D29DD"/>
    <w:multiLevelType w:val="hybridMultilevel"/>
    <w:tmpl w:val="8572D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9706274">
    <w:abstractNumId w:val="1"/>
  </w:num>
  <w:num w:numId="2" w16cid:durableId="1270552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styleLockQFSet/>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heckedForWebBugs" w:val="True"/>
    <w:docVar w:name="trailer" w:val="none"/>
  </w:docVars>
  <w:rsids>
    <w:rsidRoot w:val="00285F40"/>
    <w:rsid w:val="00050DE8"/>
    <w:rsid w:val="000B55D2"/>
    <w:rsid w:val="000C204B"/>
    <w:rsid w:val="00180415"/>
    <w:rsid w:val="00285F40"/>
    <w:rsid w:val="002F11D7"/>
    <w:rsid w:val="00350C5A"/>
    <w:rsid w:val="003F719C"/>
    <w:rsid w:val="0042767B"/>
    <w:rsid w:val="004F17F3"/>
    <w:rsid w:val="00532C2E"/>
    <w:rsid w:val="00533022"/>
    <w:rsid w:val="00577F55"/>
    <w:rsid w:val="005E3ABD"/>
    <w:rsid w:val="00603B40"/>
    <w:rsid w:val="00654E3F"/>
    <w:rsid w:val="00671732"/>
    <w:rsid w:val="006D17C0"/>
    <w:rsid w:val="006E5D1E"/>
    <w:rsid w:val="00710E2C"/>
    <w:rsid w:val="007175EE"/>
    <w:rsid w:val="00750C17"/>
    <w:rsid w:val="007B1DD9"/>
    <w:rsid w:val="00842412"/>
    <w:rsid w:val="00847AD5"/>
    <w:rsid w:val="009714B8"/>
    <w:rsid w:val="009C3D7D"/>
    <w:rsid w:val="00A77BF2"/>
    <w:rsid w:val="00AC41B0"/>
    <w:rsid w:val="00AE3CA0"/>
    <w:rsid w:val="00BE04AD"/>
    <w:rsid w:val="00C65E30"/>
    <w:rsid w:val="00D521A1"/>
    <w:rsid w:val="00E351BB"/>
    <w:rsid w:val="00E642CB"/>
    <w:rsid w:val="00EE379F"/>
    <w:rsid w:val="00F448E1"/>
    <w:rsid w:val="00F97F36"/>
    <w:rsid w:val="00FF01E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6527335"/>
  <w15:chartTrackingRefBased/>
  <w15:docId w15:val="{EDC4CFA3-9CD1-4823-BF41-BE78029C7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3B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03B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03B4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03B4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03B40"/>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03B40"/>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03B40"/>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03B40"/>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5F40"/>
    <w:pPr>
      <w:ind w:left="720"/>
      <w:contextualSpacing/>
    </w:pPr>
  </w:style>
  <w:style w:type="character" w:styleId="Hyperlink">
    <w:name w:val="Hyperlink"/>
    <w:basedOn w:val="DefaultParagraphFont"/>
    <w:uiPriority w:val="99"/>
    <w:unhideWhenUsed/>
    <w:rsid w:val="009714B8"/>
    <w:rPr>
      <w:color w:val="0563C1" w:themeColor="hyperlink"/>
      <w:u w:val="single"/>
    </w:rPr>
  </w:style>
  <w:style w:type="character" w:customStyle="1" w:styleId="UnresolvedMention1">
    <w:name w:val="Unresolved Mention1"/>
    <w:basedOn w:val="DefaultParagraphFont"/>
    <w:uiPriority w:val="99"/>
    <w:semiHidden/>
    <w:unhideWhenUsed/>
    <w:rsid w:val="009714B8"/>
    <w:rPr>
      <w:color w:val="605E5C"/>
      <w:shd w:val="clear" w:color="auto" w:fill="E1DFDD"/>
    </w:rPr>
  </w:style>
  <w:style w:type="paragraph" w:styleId="MacroText">
    <w:name w:val="macro"/>
    <w:link w:val="MacroTextChar"/>
    <w:uiPriority w:val="99"/>
    <w:semiHidden/>
    <w:unhideWhenUsed/>
    <w:rsid w:val="00A77BF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A77BF2"/>
    <w:rPr>
      <w:rFonts w:ascii="Consolas" w:hAnsi="Consolas"/>
      <w:sz w:val="20"/>
      <w:szCs w:val="20"/>
    </w:rPr>
  </w:style>
  <w:style w:type="paragraph" w:styleId="BalloonText">
    <w:name w:val="Balloon Text"/>
    <w:basedOn w:val="Normal"/>
    <w:link w:val="BalloonTextChar"/>
    <w:uiPriority w:val="99"/>
    <w:semiHidden/>
    <w:unhideWhenUsed/>
    <w:rsid w:val="00F448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48E1"/>
    <w:rPr>
      <w:rFonts w:ascii="Segoe UI" w:hAnsi="Segoe UI" w:cs="Segoe UI"/>
      <w:sz w:val="18"/>
      <w:szCs w:val="18"/>
    </w:rPr>
  </w:style>
  <w:style w:type="character" w:styleId="CommentReference">
    <w:name w:val="annotation reference"/>
    <w:basedOn w:val="DefaultParagraphFont"/>
    <w:uiPriority w:val="99"/>
    <w:semiHidden/>
    <w:unhideWhenUsed/>
    <w:rsid w:val="00EE379F"/>
    <w:rPr>
      <w:sz w:val="16"/>
      <w:szCs w:val="16"/>
    </w:rPr>
  </w:style>
  <w:style w:type="paragraph" w:styleId="CommentText">
    <w:name w:val="annotation text"/>
    <w:basedOn w:val="Normal"/>
    <w:link w:val="CommentTextChar"/>
    <w:uiPriority w:val="99"/>
    <w:unhideWhenUsed/>
    <w:rsid w:val="00EE379F"/>
    <w:pPr>
      <w:spacing w:line="240" w:lineRule="auto"/>
    </w:pPr>
    <w:rPr>
      <w:sz w:val="20"/>
      <w:szCs w:val="20"/>
    </w:rPr>
  </w:style>
  <w:style w:type="character" w:customStyle="1" w:styleId="CommentTextChar">
    <w:name w:val="Comment Text Char"/>
    <w:basedOn w:val="DefaultParagraphFont"/>
    <w:link w:val="CommentText"/>
    <w:uiPriority w:val="99"/>
    <w:rsid w:val="00EE379F"/>
    <w:rPr>
      <w:sz w:val="20"/>
      <w:szCs w:val="20"/>
    </w:rPr>
  </w:style>
  <w:style w:type="paragraph" w:styleId="CommentSubject">
    <w:name w:val="annotation subject"/>
    <w:basedOn w:val="CommentText"/>
    <w:next w:val="CommentText"/>
    <w:link w:val="CommentSubjectChar"/>
    <w:uiPriority w:val="99"/>
    <w:semiHidden/>
    <w:unhideWhenUsed/>
    <w:rsid w:val="00EE379F"/>
    <w:rPr>
      <w:b/>
      <w:bCs/>
    </w:rPr>
  </w:style>
  <w:style w:type="character" w:customStyle="1" w:styleId="CommentSubjectChar">
    <w:name w:val="Comment Subject Char"/>
    <w:basedOn w:val="CommentTextChar"/>
    <w:link w:val="CommentSubject"/>
    <w:uiPriority w:val="99"/>
    <w:semiHidden/>
    <w:rsid w:val="00EE379F"/>
    <w:rPr>
      <w:b/>
      <w:bCs/>
      <w:sz w:val="20"/>
      <w:szCs w:val="20"/>
    </w:rPr>
  </w:style>
  <w:style w:type="character" w:customStyle="1" w:styleId="Heading1Char">
    <w:name w:val="Heading 1 Char"/>
    <w:basedOn w:val="DefaultParagraphFont"/>
    <w:link w:val="Heading1"/>
    <w:uiPriority w:val="9"/>
    <w:rsid w:val="00603B4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603B4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603B40"/>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603B4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603B40"/>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603B40"/>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603B40"/>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603B40"/>
    <w:rPr>
      <w:rFonts w:asciiTheme="majorHAnsi" w:eastAsiaTheme="majorEastAsia" w:hAnsiTheme="majorHAnsi" w:cstheme="majorBidi"/>
      <w:color w:val="272727" w:themeColor="text1" w:themeTint="D8"/>
      <w:sz w:val="21"/>
      <w:szCs w:val="21"/>
    </w:rPr>
  </w:style>
  <w:style w:type="paragraph" w:styleId="Quote">
    <w:name w:val="Quote"/>
    <w:basedOn w:val="Normal"/>
    <w:next w:val="Normal"/>
    <w:link w:val="QuoteChar"/>
    <w:uiPriority w:val="29"/>
    <w:qFormat/>
    <w:rsid w:val="00603B40"/>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603B40"/>
    <w:rPr>
      <w:i/>
      <w:iCs/>
      <w:color w:val="404040" w:themeColor="text1" w:themeTint="BF"/>
    </w:rPr>
  </w:style>
  <w:style w:type="paragraph" w:styleId="Revision">
    <w:name w:val="Revision"/>
    <w:hidden/>
    <w:uiPriority w:val="99"/>
    <w:semiHidden/>
    <w:rsid w:val="005E3ABD"/>
    <w:pPr>
      <w:spacing w:after="0" w:line="240" w:lineRule="auto"/>
    </w:pPr>
  </w:style>
  <w:style w:type="paragraph" w:styleId="Header">
    <w:name w:val="header"/>
    <w:basedOn w:val="Normal"/>
    <w:link w:val="HeaderChar"/>
    <w:uiPriority w:val="99"/>
    <w:unhideWhenUsed/>
    <w:rsid w:val="00847A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AD5"/>
  </w:style>
  <w:style w:type="paragraph" w:styleId="Footer">
    <w:name w:val="footer"/>
    <w:basedOn w:val="Normal"/>
    <w:link w:val="FooterChar"/>
    <w:uiPriority w:val="99"/>
    <w:unhideWhenUsed/>
    <w:rsid w:val="00847A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A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roperties xmlns="http://www.imanage.com/work/xmlschema">
  <documentid>US-DOCS!161689632.2</documentid>
  <senderid>sdaisy</senderid>
  <senderemail>SAMANTHA.DAISY@LW.COM</senderemail>
  <lastmodified>2025-07-17T18:53:00.0000000-04:00</lastmodified>
  <database>US-DOCS</database>
</properties>
</file>

<file path=customXml/item2.xml><?xml version="1.0" encoding="utf-8"?>
<TrailerData xmlns="https://enterprise.apps.com">H+Jp3KhLPgvjkv/AcDYqmJZD997J2B62q2n+hJO8iybocvYY0GKNDcemZu73z6w2XOs6Em9G74le24N9kUV9wto7HAD6BLv29p23cARVX/mKS6d8p39pK90Cb8m/Szm0e3gCuzRDW5wBwRZmh7jdT5rm5ugF6UUyhSvNBYbH2rH6vBTdn0iqc1izYobYVQHDsuzb7wtXqFKhNBcdnyWeQkqHCCew/ZnkamgCqh/YxnSprI5/3grClRnh/B8xaJWt+uh+AfnvHJAHh7xlMQIt/xPq8CHl7G2a+a2vhxuJV2ct63MKyxXW1GfGCY6lwH+u</TrailerData>
</file>

<file path=customXml/item3.xml><?xml version="1.0" encoding="utf-8"?>
<ct:contentTypeSchema xmlns:ct="http://schemas.microsoft.com/office/2006/metadata/contentType" xmlns:ma="http://schemas.microsoft.com/office/2006/metadata/properties/metaAttributes" ct:_="" ma:_="" ma:contentTypeName="Document" ma:contentTypeID="0x0101007FA55BC1F5A7C64F9294ECB80348F28E" ma:contentTypeVersion="16" ma:contentTypeDescription="Create a new document." ma:contentTypeScope="" ma:versionID="80f9d610b2fc69e64ddfbc784df4f62b">
  <xsd:schema xmlns:xsd="http://www.w3.org/2001/XMLSchema" xmlns:xs="http://www.w3.org/2001/XMLSchema" xmlns:p="http://schemas.microsoft.com/office/2006/metadata/properties" xmlns:ns2="a297a64b-8cb3-4ca2-8824-5d8e7de26720" xmlns:ns3="419e7f0e-44ac-4274-8836-2d29bd9e2b0e" targetNamespace="http://schemas.microsoft.com/office/2006/metadata/properties" ma:root="true" ma:fieldsID="0954cee45b1051553fda83d0ef0f7b45" ns2:_="" ns3:_="">
    <xsd:import namespace="a297a64b-8cb3-4ca2-8824-5d8e7de26720"/>
    <xsd:import namespace="419e7f0e-44ac-4274-8836-2d29bd9e2b0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97a64b-8cb3-4ca2-8824-5d8e7de26720"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lcf76f155ced4ddcb4097134ff3c332f" ma:index="8" nillable="true" ma:taxonomy="true" ma:internalName="lcf76f155ced4ddcb4097134ff3c332f" ma:taxonomyFieldName="MediaServiceImageTags" ma:displayName="Image Tags" ma:readOnly="false" ma:fieldId="{5cf76f15-5ced-4ddc-b409-7134ff3c332f}" ma:taxonomyMulti="true" ma:sspId="367a8a9c-a415-4191-b60c-c64ef10aa5cf" ma:termSetId="09814cd3-568e-fe90-9814-8d621ff8fb84" ma:anchorId="fba54fb3-c3e1-fe81-a776-ca4b69148c4d" ma:open="true" ma:isKeyword="false">
      <xsd:complexType>
        <xsd:sequence>
          <xsd:element ref="pc:Terms" minOccurs="0" maxOccurs="1"/>
        </xsd:sequence>
      </xsd:complex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BillingMetadata" ma:index="15" nillable="true" ma:displayName="MediaServiceBillingMetadata" ma:hidden="true" ma:internalName="MediaServiceBillingMetadata"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9e7f0e-44ac-4274-8836-2d29bd9e2b0e"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6f93cd83-b4aa-4a21-9639-be6579263c59}" ma:internalName="TaxCatchAll" ma:showField="CatchAllData" ma:web="419e7f0e-44ac-4274-8836-2d29bd9e2b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297a64b-8cb3-4ca2-8824-5d8e7de26720">
      <Terms xmlns="http://schemas.microsoft.com/office/infopath/2007/PartnerControls"/>
    </lcf76f155ced4ddcb4097134ff3c332f>
    <TaxCatchAll xmlns="419e7f0e-44ac-4274-8836-2d29bd9e2b0e" xsi:nil="true"/>
  </documentManagement>
</p:properties>
</file>

<file path=customXml/itemProps1.xml><?xml version="1.0" encoding="utf-8"?>
<ds:datastoreItem xmlns:ds="http://schemas.openxmlformats.org/officeDocument/2006/customXml" ds:itemID="{E02E2629-BAB6-4B80-B84E-95D9DBF0D4F7}">
  <ds:schemaRefs>
    <ds:schemaRef ds:uri="http://schemas.openxmlformats.org/officeDocument/2006/bibliography"/>
    <ds:schemaRef ds:uri="http://www.imanage.com/work/xmlschema"/>
  </ds:schemaRefs>
</ds:datastoreItem>
</file>

<file path=customXml/itemProps2.xml><?xml version="1.0" encoding="utf-8"?>
<ds:datastoreItem xmlns:ds="http://schemas.openxmlformats.org/officeDocument/2006/customXml" ds:itemID="{C8581D83-EF80-4551-A44A-429AFD570ECD}">
  <ds:schemaRefs>
    <ds:schemaRef ds:uri="https://enterprise.apps.com"/>
  </ds:schemaRefs>
</ds:datastoreItem>
</file>

<file path=customXml/itemProps3.xml><?xml version="1.0" encoding="utf-8"?>
<ds:datastoreItem xmlns:ds="http://schemas.openxmlformats.org/officeDocument/2006/customXml" ds:itemID="{AC3CE508-AF9B-42DF-904C-8BDD6075488C}"/>
</file>

<file path=customXml/itemProps4.xml><?xml version="1.0" encoding="utf-8"?>
<ds:datastoreItem xmlns:ds="http://schemas.openxmlformats.org/officeDocument/2006/customXml" ds:itemID="{CD3D32AE-AA09-43B4-B9BE-3C8F7AAFA50B}"/>
</file>

<file path=customXml/itemProps5.xml><?xml version="1.0" encoding="utf-8"?>
<ds:datastoreItem xmlns:ds="http://schemas.openxmlformats.org/officeDocument/2006/customXml" ds:itemID="{4BB1E2DB-D8B4-4BE0-8365-69495AB8BA2E}"/>
</file>

<file path=docProps/app.xml><?xml version="1.0" encoding="utf-8"?>
<Properties xmlns="http://schemas.openxmlformats.org/officeDocument/2006/extended-properties" xmlns:vt="http://schemas.openxmlformats.org/officeDocument/2006/docPropsVTypes">
  <Template>Normal.dotm</Template>
  <TotalTime>27</TotalTime>
  <Pages>1</Pages>
  <Words>163</Words>
  <Characters>932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Samia, John</dc:creator>
  <cp:keywords/>
  <dc:description/>
  <cp:lastModifiedBy>Primo</cp:lastModifiedBy>
  <cp:revision>11</cp:revision>
  <dcterms:created xsi:type="dcterms:W3CDTF">2023-02-01T17:13:00Z</dcterms:created>
  <dcterms:modified xsi:type="dcterms:W3CDTF">2025-07-24T16:10:00Z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
    <vt:lpwstr>{REF:0695010001}</vt:lpwstr>
  </property>
  <property fmtid="{D5CDD505-2E9C-101B-9397-08002B2CF9AE}" pid="3" name="REF0">
    <vt:lpwstr>{REF0:0}</vt:lpwstr>
  </property>
  <property fmtid="{D5CDD505-2E9C-101B-9397-08002B2CF9AE}" pid="4" name="REF1">
    <vt:lpwstr>{REF1:069501}</vt:lpwstr>
  </property>
  <property fmtid="{D5CDD505-2E9C-101B-9397-08002B2CF9AE}" pid="5" name="ContentTypeId">
    <vt:lpwstr>0x0101007FA55BC1F5A7C64F9294ECB80348F28E</vt:lpwstr>
  </property>
</Properties>
</file>